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Heading2"/>
        <w:rPr/>
      </w:pPr>
      <w:bookmarkStart w:colFirst="0" w:colLast="0" w:name="_388ddrstff1e" w:id="0"/>
      <w:bookmarkEnd w:id="0"/>
      <w:r w:rsidDel="00000000" w:rsidR="00000000" w:rsidRPr="00000000">
        <w:rPr>
          <w:rtl w:val="0"/>
        </w:rPr>
        <w:t xml:space="preserve">Micro:Bit - Introduktion</w:t>
      </w:r>
    </w:p>
    <w:p w:rsidR="00000000" w:rsidDel="00000000" w:rsidP="00000000" w:rsidRDefault="00000000" w:rsidRPr="00000000" w14:paraId="00000001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Vi kommer här titta på enkortsdatorn Micro:bit. Micro:bit togs fram av bbc för att atta storbritanniens barn och ungdomar skulle få lära sig mer om programmering och elektronik.</w:t>
      </w:r>
    </w:p>
    <w:p w:rsidR="00000000" w:rsidDel="00000000" w:rsidP="00000000" w:rsidRDefault="00000000" w:rsidRPr="00000000" w14:paraId="00000002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Vi kommer testa lite olika sensorer som kan mäta av allt ifrån ljusflöde, väderstreck till temperatur.</w:t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3qwdv8x1aclx" w:id="1"/>
      <w:bookmarkEnd w:id="1"/>
      <w:r w:rsidDel="00000000" w:rsidR="00000000" w:rsidRPr="00000000">
        <w:rPr>
          <w:rtl w:val="0"/>
        </w:rPr>
        <w:t xml:space="preserve">Komma igång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22875" cy="1890713"/>
                  <wp:effectExtent b="0" l="0" r="0" t="0"/>
                  <wp:docPr id="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875" cy="1890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90738" cy="2090738"/>
                  <wp:effectExtent b="0" l="0" r="0" t="0"/>
                  <wp:docPr id="2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738" cy="2090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Micro:bit baksida: I mitten är micro-usb anslutningen, brevid denna en resett-knapp och längst till höger kan vi koppla in batteri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Micro:bit framsida: här kan du se knapparna A och B och 25 led-lampor.</w:t>
            </w:r>
          </w:p>
        </w:tc>
      </w:tr>
    </w:tbl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Koppla in din micro:bit i datorn med usb-kabeln, man kan se vår micro:bit i utforskaren (windows-knapp + E) som en lagringsenhet. Klicka på MICROBIT.HTM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77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Klicka sedan på Let´s Code och sedan på Lets´s Code (igen)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4167188" cy="2157256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157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och sedan på Lets´s Code (igen)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2766102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766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Välj sedan New Project och du är sedan inna i kod-editorn.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2800350" cy="196215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162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Till vänster ser du en animerad micro:bit som visualiserar din kod. Sedan ser du olika typer av block Basic, Input osv i grupper. Till höger är din kod-yta.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Subtitle"/>
        <w:rPr/>
      </w:pPr>
      <w:bookmarkStart w:colFirst="0" w:colLast="0" w:name="_gkck0b5hw9tw" w:id="2"/>
      <w:bookmarkEnd w:id="2"/>
      <w:r w:rsidDel="00000000" w:rsidR="00000000" w:rsidRPr="00000000">
        <w:rPr>
          <w:rtl w:val="0"/>
        </w:rPr>
        <w:t xml:space="preserve">Första programmet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Klicka på Basic sedan klicka på “Show leds”, placera den sedan inuti on start.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1809750" cy="20955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1842" cy="207168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842" cy="207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sedan kan du editera och markera de lampor som du vill skall vara tända, se även hur micro:biten till vänster simulerar ditt program. Prova och klicka på de olika kvadraterna och skapa ett enklare mönster.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2442655" cy="2005013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2655" cy="200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När du är nöjd klicka på download och en fil laddas ner, enklast är att hämta den genom att klicka på pilen och visa i mapp.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428625</wp:posOffset>
            </wp:positionV>
            <wp:extent cx="3281363" cy="1869234"/>
            <wp:effectExtent b="0" l="0" r="0" t="0"/>
            <wp:wrapSquare wrapText="bothSides" distB="114300" distT="11430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8692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Dra sedan filen (eller kopiera) till micro:bit enheten så laddas den automatiskt upp.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Du kan nu se att den lyser i ditt mönster. DU kan även koppla bort din micro:bit och koppla in den till batteriet så ser du att ditt program fungerar.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Subtitle"/>
        <w:rPr/>
      </w:pPr>
      <w:bookmarkStart w:colFirst="0" w:colLast="0" w:name="_88s82i8l1y76" w:id="3"/>
      <w:bookmarkEnd w:id="3"/>
      <w:r w:rsidDel="00000000" w:rsidR="00000000" w:rsidRPr="00000000">
        <w:rPr>
          <w:rtl w:val="0"/>
        </w:rPr>
        <w:t xml:space="preserve">testa på egen hand följande program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819275" cy="4181475"/>
            <wp:effectExtent b="0" l="0" r="0" t="0"/>
            <wp:wrapSquare wrapText="bothSides" distB="114300" distT="114300" distL="114300" distR="114300"/>
            <wp:docPr id="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181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Testa även blocken show icon och show String</w:t>
      </w:r>
      <w:r w:rsidDel="00000000" w:rsidR="00000000" w:rsidRPr="00000000">
        <w:rPr/>
        <w:drawing>
          <wp:inline distB="114300" distT="114300" distL="114300" distR="114300">
            <wp:extent cx="2924175" cy="135255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prova att lägga in pause mellan olika block, (100 motsvarar en tiondels sekund)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1533525" cy="581025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Title"/>
        <w:rPr/>
      </w:pPr>
      <w:bookmarkStart w:colFirst="0" w:colLast="0" w:name="_j2shx610vuc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Title"/>
        <w:rPr/>
      </w:pPr>
      <w:bookmarkStart w:colFirst="0" w:colLast="0" w:name="_71ovd5n3r128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Title"/>
        <w:rPr/>
      </w:pPr>
      <w:bookmarkStart w:colFirst="0" w:colLast="0" w:name="_7nlanoiiljw3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Title"/>
        <w:rPr/>
      </w:pPr>
      <w:bookmarkStart w:colFirst="0" w:colLast="0" w:name="_hjf0v9ebbxo1" w:id="7"/>
      <w:bookmarkEnd w:id="7"/>
      <w:r w:rsidDel="00000000" w:rsidR="00000000" w:rsidRPr="00000000">
        <w:rPr>
          <w:rtl w:val="0"/>
        </w:rPr>
        <w:t xml:space="preserve">Ett första spel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Vi kommer behöva lära oss två saker, till att börja med att spara ett värde (eller i detta fall två saker)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Det andra är att jämföra två värden och se om de är lika eller olika, större eller mindre.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Skapa en variabel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3070540" cy="2490788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0540" cy="249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2) Namnge variabeln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129088" cy="1725266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1725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3) sätt det hemliga talet till ett slumptal (random) mellan 1 och 10. (Random hittar du i Math)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029200" cy="1533525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4) på samma sätt skapar du en till variabel som du döper till mittTal, sätter detta värde och visar det på skärmen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1951916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1951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5) med hjälp av knapparna (A för att minska i värde, b för att höja) sätter vi mittTal till 1 mindre respektive ett större, sedan visar vi det nya värdet på skärmen.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852863" cy="2867801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867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6) när man klickar på både A och B så skall datorn kontrollera om man gissat rätt och visa en bock om det är rätt eller ett kryss om det är fel.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1685925" cy="1057275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plocka ut en if-sats( finns under Logic) och lägg in en comparision (jämförelse) där det står true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1781175" cy="923925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istället för 0 och 0 lägger du till dina variabler hemligtTal och mittTal, för att få fram else (som kommer utföra kod om jämförelsen i detta fall inte stämmer) klickar du på + tecknet.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719513" cy="229857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29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4629150" cy="215265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Subtitle"/>
        <w:rPr/>
      </w:pPr>
      <w:bookmarkStart w:colFirst="0" w:colLast="0" w:name="_gstkxm7n7hmz" w:id="8"/>
      <w:bookmarkEnd w:id="8"/>
      <w:r w:rsidDel="00000000" w:rsidR="00000000" w:rsidRPr="00000000">
        <w:rPr>
          <w:rtl w:val="0"/>
        </w:rPr>
        <w:t xml:space="preserve">Utmaning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Nu får man bara reda på om det är rätt eller fel, man kanske skulle vilja veta om man gissar för lågt eller för högt (liten ledtråd).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en början skulle kunna se så ut så här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3471863" cy="2059972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059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Subtitle"/>
        <w:rPr/>
      </w:pPr>
      <w:bookmarkStart w:colFirst="0" w:colLast="0" w:name="_wn47rd7iignn" w:id="9"/>
      <w:bookmarkEnd w:id="9"/>
      <w:r w:rsidDel="00000000" w:rsidR="00000000" w:rsidRPr="00000000">
        <w:rPr>
          <w:rtl w:val="0"/>
        </w:rPr>
        <w:t xml:space="preserve">Utmaning 2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om man gissar rätt skulle man efter en kort paus få spela igen. Strukturen skulle se ut som nedan.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Kort paus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nytt hemligt tal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sätt mitt tal till 5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visa mitt tal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sv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23.png"/><Relationship Id="rId21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6.png"/><Relationship Id="rId25" Type="http://schemas.openxmlformats.org/officeDocument/2006/relationships/image" Target="media/image17.png"/><Relationship Id="rId28" Type="http://schemas.openxmlformats.org/officeDocument/2006/relationships/image" Target="media/image21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8.png"/><Relationship Id="rId7" Type="http://schemas.openxmlformats.org/officeDocument/2006/relationships/image" Target="media/image12.png"/><Relationship Id="rId8" Type="http://schemas.openxmlformats.org/officeDocument/2006/relationships/image" Target="media/image7.png"/><Relationship Id="rId11" Type="http://schemas.openxmlformats.org/officeDocument/2006/relationships/image" Target="media/image9.png"/><Relationship Id="rId10" Type="http://schemas.openxmlformats.org/officeDocument/2006/relationships/image" Target="media/image11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5" Type="http://schemas.openxmlformats.org/officeDocument/2006/relationships/image" Target="media/image6.png"/><Relationship Id="rId14" Type="http://schemas.openxmlformats.org/officeDocument/2006/relationships/image" Target="media/image1.png"/><Relationship Id="rId17" Type="http://schemas.openxmlformats.org/officeDocument/2006/relationships/image" Target="media/image10.png"/><Relationship Id="rId16" Type="http://schemas.openxmlformats.org/officeDocument/2006/relationships/image" Target="media/image2.png"/><Relationship Id="rId19" Type="http://schemas.openxmlformats.org/officeDocument/2006/relationships/image" Target="media/image3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